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C1" w:rsidRDefault="005738C1" w:rsidP="005738C1">
      <w:pPr>
        <w:rPr>
          <w:b/>
        </w:rPr>
      </w:pPr>
    </w:p>
    <w:p w:rsidR="005738C1" w:rsidRDefault="005738C1" w:rsidP="005738C1">
      <w:pPr>
        <w:rPr>
          <w:b/>
        </w:rPr>
      </w:pPr>
    </w:p>
    <w:p w:rsidR="005738C1" w:rsidRDefault="005738C1" w:rsidP="005738C1">
      <w:pPr>
        <w:rPr>
          <w:b/>
        </w:rPr>
      </w:pPr>
    </w:p>
    <w:p w:rsidR="005738C1" w:rsidRDefault="00614E1A" w:rsidP="00614E1A">
      <w:pPr>
        <w:jc w:val="center"/>
        <w:rPr>
          <w:b/>
        </w:rPr>
      </w:pPr>
      <w:r>
        <w:rPr>
          <w:b/>
        </w:rPr>
        <w:t>DOCUMENTOS PARA CADASTRO</w:t>
      </w:r>
      <w:bookmarkStart w:id="0" w:name="_GoBack"/>
      <w:bookmarkEnd w:id="0"/>
    </w:p>
    <w:p w:rsidR="005738C1" w:rsidRPr="00DE3D00" w:rsidRDefault="005738C1" w:rsidP="005738C1">
      <w:pPr>
        <w:rPr>
          <w:b/>
          <w:color w:val="000000" w:themeColor="text1"/>
        </w:rPr>
      </w:pPr>
      <w:r>
        <w:rPr>
          <w:b/>
        </w:rPr>
        <w:t xml:space="preserve">    </w:t>
      </w:r>
    </w:p>
    <w:p w:rsidR="005738C1" w:rsidRPr="00DE3D00" w:rsidRDefault="005738C1" w:rsidP="005738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DE3D00">
        <w:rPr>
          <w:b/>
          <w:color w:val="000000" w:themeColor="text1"/>
        </w:rPr>
        <w:t>Última alteração Contratual consolidada ou Estatuto Social e Ata de eleição da atual Diretoria;</w:t>
      </w:r>
    </w:p>
    <w:p w:rsidR="005738C1" w:rsidRPr="00DE3D00" w:rsidRDefault="005738C1" w:rsidP="005738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DE3D00">
        <w:rPr>
          <w:b/>
          <w:color w:val="000000" w:themeColor="text1"/>
        </w:rPr>
        <w:t xml:space="preserve">Relação de faturamento dos últimos 36 meses (assinados pelo contador e/ ou sócio (s) </w:t>
      </w:r>
      <w:proofErr w:type="gramStart"/>
      <w:r w:rsidRPr="00DE3D00">
        <w:rPr>
          <w:b/>
          <w:color w:val="000000" w:themeColor="text1"/>
        </w:rPr>
        <w:t>/  Diretor</w:t>
      </w:r>
      <w:proofErr w:type="gramEnd"/>
      <w:r w:rsidRPr="00DE3D00">
        <w:rPr>
          <w:b/>
          <w:color w:val="000000" w:themeColor="text1"/>
        </w:rPr>
        <w:t xml:space="preserve"> (es) em papel timbrado da empresa);</w:t>
      </w:r>
    </w:p>
    <w:p w:rsidR="005738C1" w:rsidRPr="00DE3D00" w:rsidRDefault="005738C1" w:rsidP="005738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DE3D00">
        <w:rPr>
          <w:b/>
          <w:color w:val="000000" w:themeColor="text1"/>
        </w:rPr>
        <w:t xml:space="preserve">Endividamento bancário (instituição e agência) e </w:t>
      </w:r>
      <w:proofErr w:type="spellStart"/>
      <w:r w:rsidRPr="00DE3D00">
        <w:rPr>
          <w:b/>
          <w:color w:val="000000" w:themeColor="text1"/>
        </w:rPr>
        <w:t>Factoring</w:t>
      </w:r>
      <w:proofErr w:type="spellEnd"/>
      <w:r w:rsidRPr="00DE3D00">
        <w:rPr>
          <w:b/>
          <w:color w:val="000000" w:themeColor="text1"/>
        </w:rPr>
        <w:t xml:space="preserve">/ </w:t>
      </w:r>
      <w:proofErr w:type="spellStart"/>
      <w:r w:rsidRPr="00DE3D00">
        <w:rPr>
          <w:b/>
          <w:color w:val="000000" w:themeColor="text1"/>
        </w:rPr>
        <w:t>Securitizadora</w:t>
      </w:r>
      <w:proofErr w:type="spellEnd"/>
      <w:r w:rsidRPr="00DE3D00">
        <w:rPr>
          <w:b/>
          <w:color w:val="000000" w:themeColor="text1"/>
        </w:rPr>
        <w:t xml:space="preserve">/ </w:t>
      </w:r>
      <w:proofErr w:type="spellStart"/>
      <w:r w:rsidRPr="00DE3D00">
        <w:rPr>
          <w:b/>
          <w:color w:val="000000" w:themeColor="text1"/>
        </w:rPr>
        <w:t>Fidc</w:t>
      </w:r>
      <w:proofErr w:type="spellEnd"/>
      <w:r w:rsidRPr="00DE3D00">
        <w:rPr>
          <w:b/>
          <w:color w:val="000000" w:themeColor="text1"/>
        </w:rPr>
        <w:t xml:space="preserve"> (instituição, limite e valor tomado), assinado pelo contador e/ ou sócio (</w:t>
      </w:r>
      <w:proofErr w:type="gramStart"/>
      <w:r w:rsidRPr="00DE3D00">
        <w:rPr>
          <w:b/>
          <w:color w:val="000000" w:themeColor="text1"/>
        </w:rPr>
        <w:t>s)/</w:t>
      </w:r>
      <w:proofErr w:type="gramEnd"/>
      <w:r w:rsidRPr="00DE3D00">
        <w:rPr>
          <w:b/>
          <w:color w:val="000000" w:themeColor="text1"/>
        </w:rPr>
        <w:t xml:space="preserve"> Diretor (es) em papel timbrado da empresa;</w:t>
      </w:r>
    </w:p>
    <w:p w:rsidR="005738C1" w:rsidRPr="00DE3D00" w:rsidRDefault="005738C1" w:rsidP="005738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DE3D00">
        <w:rPr>
          <w:b/>
          <w:color w:val="000000" w:themeColor="text1"/>
        </w:rPr>
        <w:t>Relação dos principais Clientes (com valores de vendas mensais, CNPJ, telefone e se pagam boletos para terceiros), assinados;</w:t>
      </w:r>
    </w:p>
    <w:p w:rsidR="005738C1" w:rsidRPr="00DE3D00" w:rsidRDefault="005738C1" w:rsidP="005738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DE3D00">
        <w:rPr>
          <w:b/>
          <w:color w:val="000000" w:themeColor="text1"/>
        </w:rPr>
        <w:t>Relação dos principais fornecedores com CNPJ e média de compra;</w:t>
      </w:r>
    </w:p>
    <w:p w:rsidR="005738C1" w:rsidRDefault="005738C1" w:rsidP="005738C1">
      <w:pPr>
        <w:numPr>
          <w:ilvl w:val="0"/>
          <w:numId w:val="2"/>
        </w:numPr>
        <w:jc w:val="both"/>
      </w:pPr>
      <w:r>
        <w:t>E-mail do contábil ou fiscal;</w:t>
      </w:r>
    </w:p>
    <w:p w:rsidR="005738C1" w:rsidRDefault="005738C1" w:rsidP="005738C1">
      <w:pPr>
        <w:numPr>
          <w:ilvl w:val="0"/>
          <w:numId w:val="2"/>
        </w:numPr>
        <w:jc w:val="both"/>
      </w:pPr>
      <w:r>
        <w:t xml:space="preserve">E-mail e contato do responsável pelo </w:t>
      </w:r>
      <w:proofErr w:type="spellStart"/>
      <w:r>
        <w:t>Depto</w:t>
      </w:r>
      <w:proofErr w:type="spellEnd"/>
      <w:r>
        <w:t xml:space="preserve"> Financeiro;</w:t>
      </w:r>
    </w:p>
    <w:p w:rsidR="005738C1" w:rsidRPr="006518DB" w:rsidRDefault="005738C1" w:rsidP="005738C1">
      <w:pPr>
        <w:numPr>
          <w:ilvl w:val="0"/>
          <w:numId w:val="2"/>
        </w:numPr>
        <w:jc w:val="both"/>
      </w:pPr>
      <w:r>
        <w:t>E-mail de assinatura digital (informar quais representantes da empresa possuem certificado digital / e-</w:t>
      </w:r>
      <w:proofErr w:type="spellStart"/>
      <w:r>
        <w:t>cpf</w:t>
      </w:r>
      <w:proofErr w:type="spellEnd"/>
      <w:r>
        <w:t>);</w:t>
      </w:r>
    </w:p>
    <w:p w:rsidR="005738C1" w:rsidRDefault="005738C1" w:rsidP="005738C1">
      <w:pPr>
        <w:numPr>
          <w:ilvl w:val="0"/>
          <w:numId w:val="2"/>
        </w:numPr>
        <w:jc w:val="both"/>
      </w:pPr>
      <w:r w:rsidRPr="006C53F4">
        <w:t>Procurações (caso as pessoas que assinam não estejam no contrato social e alterações), cópia</w:t>
      </w:r>
      <w:r>
        <w:t xml:space="preserve"> </w:t>
      </w:r>
      <w:r w:rsidRPr="006C53F4">
        <w:t>autenticada.</w:t>
      </w:r>
    </w:p>
    <w:p w:rsidR="005738C1" w:rsidRDefault="005738C1" w:rsidP="005738C1">
      <w:pPr>
        <w:numPr>
          <w:ilvl w:val="0"/>
          <w:numId w:val="2"/>
        </w:numPr>
        <w:jc w:val="both"/>
      </w:pPr>
      <w:r>
        <w:t xml:space="preserve">Informar </w:t>
      </w:r>
      <w:proofErr w:type="spellStart"/>
      <w:r>
        <w:t>CNPJs</w:t>
      </w:r>
      <w:proofErr w:type="spellEnd"/>
      <w:r>
        <w:t xml:space="preserve"> (que emitem notas fiscais) para operação (matriz e/ou filiais);</w:t>
      </w:r>
    </w:p>
    <w:p w:rsidR="005738C1" w:rsidRPr="006C53F4" w:rsidRDefault="005738C1" w:rsidP="005738C1">
      <w:pPr>
        <w:numPr>
          <w:ilvl w:val="0"/>
          <w:numId w:val="2"/>
        </w:numPr>
        <w:jc w:val="both"/>
      </w:pPr>
      <w:r>
        <w:t>Minuta de instituições financeiras (anexa) – preencher, assinar e encaminhar digitalizada (documento obrigatório para liberação de acesso ao FIDC);</w:t>
      </w:r>
    </w:p>
    <w:p w:rsidR="005738C1" w:rsidRDefault="005738C1" w:rsidP="005738C1">
      <w:pPr>
        <w:jc w:val="both"/>
      </w:pPr>
    </w:p>
    <w:p w:rsidR="005738C1" w:rsidRPr="005560C2" w:rsidRDefault="005738C1" w:rsidP="005738C1">
      <w:pPr>
        <w:ind w:firstLine="708"/>
        <w:jc w:val="both"/>
        <w:rPr>
          <w:b/>
        </w:rPr>
      </w:pPr>
      <w:r>
        <w:rPr>
          <w:b/>
        </w:rPr>
        <w:t>Sócio (s) / Diretor (es)</w:t>
      </w:r>
    </w:p>
    <w:p w:rsidR="005738C1" w:rsidRDefault="005738C1" w:rsidP="005738C1">
      <w:pPr>
        <w:numPr>
          <w:ilvl w:val="0"/>
          <w:numId w:val="4"/>
        </w:numPr>
        <w:jc w:val="both"/>
      </w:pPr>
      <w:r>
        <w:t>Carteira de Identidade;</w:t>
      </w:r>
    </w:p>
    <w:p w:rsidR="005738C1" w:rsidRPr="00783B91" w:rsidRDefault="005738C1" w:rsidP="005738C1">
      <w:pPr>
        <w:numPr>
          <w:ilvl w:val="0"/>
          <w:numId w:val="3"/>
        </w:numPr>
        <w:jc w:val="both"/>
      </w:pPr>
      <w:r>
        <w:t>CPF;</w:t>
      </w:r>
    </w:p>
    <w:p w:rsidR="005738C1" w:rsidRDefault="005738C1" w:rsidP="005738C1">
      <w:pPr>
        <w:numPr>
          <w:ilvl w:val="0"/>
          <w:numId w:val="1"/>
        </w:numPr>
        <w:jc w:val="both"/>
      </w:pPr>
      <w:r>
        <w:t>Comprovante de residência atualizado (no máximo dos últimos 3 meses);</w:t>
      </w:r>
    </w:p>
    <w:p w:rsidR="005738C1" w:rsidRDefault="005738C1" w:rsidP="005738C1">
      <w:pPr>
        <w:numPr>
          <w:ilvl w:val="0"/>
          <w:numId w:val="1"/>
        </w:numPr>
        <w:jc w:val="both"/>
      </w:pPr>
      <w:r w:rsidRPr="006C53F4">
        <w:t>Declaração de Imp</w:t>
      </w:r>
      <w:r>
        <w:t>osto de Renda – PF (últimos 2 anos);</w:t>
      </w:r>
    </w:p>
    <w:p w:rsidR="005738C1" w:rsidRPr="006C53F4" w:rsidRDefault="005738C1" w:rsidP="005738C1">
      <w:pPr>
        <w:numPr>
          <w:ilvl w:val="0"/>
          <w:numId w:val="1"/>
        </w:numPr>
        <w:jc w:val="both"/>
      </w:pPr>
      <w:r w:rsidRPr="006C53F4">
        <w:t>Certidão de casamento</w:t>
      </w:r>
      <w:r>
        <w:t>;</w:t>
      </w:r>
    </w:p>
    <w:p w:rsidR="005738C1" w:rsidRDefault="005738C1" w:rsidP="005738C1">
      <w:pPr>
        <w:numPr>
          <w:ilvl w:val="0"/>
          <w:numId w:val="1"/>
        </w:numPr>
        <w:jc w:val="both"/>
      </w:pPr>
      <w:r>
        <w:t>E-mail e telefones (fixo e celular) pessoais;</w:t>
      </w:r>
    </w:p>
    <w:p w:rsidR="005738C1" w:rsidRDefault="005738C1" w:rsidP="005738C1">
      <w:pPr>
        <w:jc w:val="both"/>
      </w:pPr>
    </w:p>
    <w:p w:rsidR="005738C1" w:rsidRPr="005560C2" w:rsidRDefault="005738C1" w:rsidP="005738C1">
      <w:pPr>
        <w:ind w:firstLine="708"/>
        <w:jc w:val="both"/>
        <w:rPr>
          <w:b/>
        </w:rPr>
      </w:pPr>
      <w:r w:rsidRPr="005560C2">
        <w:rPr>
          <w:b/>
        </w:rPr>
        <w:t>Cônjuge (s)</w:t>
      </w:r>
    </w:p>
    <w:p w:rsidR="005738C1" w:rsidRPr="006C53F4" w:rsidRDefault="005738C1" w:rsidP="005738C1">
      <w:pPr>
        <w:numPr>
          <w:ilvl w:val="0"/>
          <w:numId w:val="1"/>
        </w:numPr>
        <w:jc w:val="both"/>
      </w:pPr>
      <w:r>
        <w:t>Carteira de Identidade;</w:t>
      </w:r>
    </w:p>
    <w:p w:rsidR="005738C1" w:rsidRPr="006C53F4" w:rsidRDefault="005738C1" w:rsidP="005738C1">
      <w:pPr>
        <w:numPr>
          <w:ilvl w:val="0"/>
          <w:numId w:val="1"/>
        </w:numPr>
        <w:jc w:val="both"/>
      </w:pPr>
      <w:r>
        <w:t>CPF;</w:t>
      </w:r>
    </w:p>
    <w:p w:rsidR="005738C1" w:rsidRDefault="005738C1" w:rsidP="005738C1">
      <w:pPr>
        <w:numPr>
          <w:ilvl w:val="0"/>
          <w:numId w:val="1"/>
        </w:numPr>
        <w:jc w:val="both"/>
      </w:pPr>
      <w:r>
        <w:t>Profissão;</w:t>
      </w:r>
    </w:p>
    <w:p w:rsidR="005738C1" w:rsidRDefault="005738C1" w:rsidP="005738C1">
      <w:pPr>
        <w:jc w:val="both"/>
      </w:pPr>
    </w:p>
    <w:p w:rsidR="005738C1" w:rsidRPr="00477C55" w:rsidRDefault="005738C1" w:rsidP="005738C1">
      <w:pPr>
        <w:ind w:firstLine="708"/>
        <w:jc w:val="both"/>
        <w:rPr>
          <w:b/>
        </w:rPr>
      </w:pPr>
      <w:r w:rsidRPr="00477C55">
        <w:rPr>
          <w:b/>
        </w:rPr>
        <w:t>Procurador (es)</w:t>
      </w:r>
    </w:p>
    <w:p w:rsidR="005738C1" w:rsidRDefault="005738C1" w:rsidP="005738C1">
      <w:pPr>
        <w:numPr>
          <w:ilvl w:val="0"/>
          <w:numId w:val="4"/>
        </w:numPr>
        <w:jc w:val="both"/>
      </w:pPr>
      <w:r>
        <w:t>Carteira de Identidade;</w:t>
      </w:r>
    </w:p>
    <w:p w:rsidR="005738C1" w:rsidRPr="00783B91" w:rsidRDefault="005738C1" w:rsidP="005738C1">
      <w:pPr>
        <w:numPr>
          <w:ilvl w:val="0"/>
          <w:numId w:val="3"/>
        </w:numPr>
        <w:jc w:val="both"/>
      </w:pPr>
      <w:r>
        <w:t>CPF;</w:t>
      </w:r>
    </w:p>
    <w:p w:rsidR="005738C1" w:rsidRDefault="005738C1" w:rsidP="005738C1">
      <w:pPr>
        <w:numPr>
          <w:ilvl w:val="0"/>
          <w:numId w:val="1"/>
        </w:numPr>
        <w:jc w:val="both"/>
      </w:pPr>
      <w:r>
        <w:t>Comprovante de residência atualizado (no máximo dos últimos 3 meses);</w:t>
      </w:r>
    </w:p>
    <w:p w:rsidR="005738C1" w:rsidRPr="00DF389D" w:rsidRDefault="005738C1" w:rsidP="005738C1">
      <w:pPr>
        <w:ind w:left="720"/>
        <w:jc w:val="both"/>
      </w:pPr>
    </w:p>
    <w:p w:rsidR="001F0886" w:rsidRDefault="001F0886"/>
    <w:sectPr w:rsidR="001F0886" w:rsidSect="00391EFB">
      <w:headerReference w:type="default" r:id="rId5"/>
      <w:footerReference w:type="default" r:id="rId6"/>
      <w:pgSz w:w="11906" w:h="16838" w:code="9"/>
      <w:pgMar w:top="1134" w:right="1134" w:bottom="1134" w:left="1134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8B" w:rsidRPr="0046717D" w:rsidRDefault="00614E1A" w:rsidP="0046717D">
    <w:pPr>
      <w:pStyle w:val="Rodap"/>
      <w:jc w:val="center"/>
      <w:rPr>
        <w:rFonts w:ascii="Arial" w:hAnsi="Arial" w:cs="Arial"/>
        <w:bCs/>
        <w:sz w:val="18"/>
        <w:szCs w:val="18"/>
      </w:rPr>
    </w:pPr>
    <w:r w:rsidRPr="0046717D">
      <w:rPr>
        <w:rFonts w:ascii="Arial" w:hAnsi="Arial" w:cs="Arial"/>
        <w:sz w:val="18"/>
        <w:szCs w:val="18"/>
      </w:rPr>
      <w:t xml:space="preserve">Página </w:t>
    </w:r>
    <w:r w:rsidRPr="0046717D">
      <w:rPr>
        <w:rFonts w:ascii="Arial" w:hAnsi="Arial" w:cs="Arial"/>
        <w:bCs/>
        <w:sz w:val="18"/>
        <w:szCs w:val="18"/>
      </w:rPr>
      <w:fldChar w:fldCharType="begin"/>
    </w:r>
    <w:r w:rsidRPr="0046717D">
      <w:rPr>
        <w:rFonts w:ascii="Arial" w:hAnsi="Arial" w:cs="Arial"/>
        <w:bCs/>
        <w:sz w:val="18"/>
        <w:szCs w:val="18"/>
      </w:rPr>
      <w:instrText>PAGE</w:instrText>
    </w:r>
    <w:r w:rsidRPr="0046717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46717D">
      <w:rPr>
        <w:rFonts w:ascii="Arial" w:hAnsi="Arial" w:cs="Arial"/>
        <w:bCs/>
        <w:sz w:val="18"/>
        <w:szCs w:val="18"/>
      </w:rPr>
      <w:fldChar w:fldCharType="end"/>
    </w:r>
    <w:r w:rsidRPr="0046717D">
      <w:rPr>
        <w:rFonts w:ascii="Arial" w:hAnsi="Arial" w:cs="Arial"/>
        <w:sz w:val="18"/>
        <w:szCs w:val="18"/>
      </w:rPr>
      <w:t xml:space="preserve"> de </w:t>
    </w:r>
    <w:r w:rsidRPr="0046717D">
      <w:rPr>
        <w:rFonts w:ascii="Arial" w:hAnsi="Arial" w:cs="Arial"/>
        <w:bCs/>
        <w:sz w:val="18"/>
        <w:szCs w:val="18"/>
      </w:rPr>
      <w:fldChar w:fldCharType="begin"/>
    </w:r>
    <w:r w:rsidRPr="0046717D">
      <w:rPr>
        <w:rFonts w:ascii="Arial" w:hAnsi="Arial" w:cs="Arial"/>
        <w:bCs/>
        <w:sz w:val="18"/>
        <w:szCs w:val="18"/>
      </w:rPr>
      <w:instrText>NUMPAGES</w:instrText>
    </w:r>
    <w:r w:rsidRPr="0046717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46717D">
      <w:rPr>
        <w:rFonts w:ascii="Arial" w:hAnsi="Arial" w:cs="Arial"/>
        <w:bCs/>
        <w:sz w:val="18"/>
        <w:szCs w:val="18"/>
      </w:rPr>
      <w:fldChar w:fldCharType="end"/>
    </w:r>
  </w:p>
  <w:p w:rsidR="00193E8B" w:rsidRPr="0046717D" w:rsidRDefault="00614E1A" w:rsidP="0046717D">
    <w:pPr>
      <w:pStyle w:val="Rodap"/>
      <w:jc w:val="center"/>
      <w:rPr>
        <w:rFonts w:ascii="Arial" w:hAnsi="Arial" w:cs="Arial"/>
        <w:bCs/>
        <w:sz w:val="18"/>
        <w:szCs w:val="18"/>
      </w:rPr>
    </w:pPr>
  </w:p>
  <w:p w:rsidR="007B49E2" w:rsidRDefault="00614E1A" w:rsidP="007B49E2">
    <w:pPr>
      <w:pStyle w:val="Rodap"/>
      <w:jc w:val="center"/>
      <w:rPr>
        <w:rFonts w:ascii="Arial" w:hAnsi="Arial" w:cs="Arial"/>
        <w:bCs/>
        <w:sz w:val="18"/>
        <w:szCs w:val="18"/>
      </w:rPr>
    </w:pPr>
  </w:p>
  <w:p w:rsidR="007B49E2" w:rsidRDefault="00614E1A" w:rsidP="007B49E2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ContinentalBanco</w:t>
    </w:r>
    <w:proofErr w:type="spellEnd"/>
    <w:r>
      <w:rPr>
        <w:rFonts w:ascii="Arial" w:hAnsi="Arial" w:cs="Arial"/>
        <w:sz w:val="18"/>
        <w:szCs w:val="18"/>
      </w:rPr>
      <w:t xml:space="preserve"> Fomento Mercantil Ltda/ </w:t>
    </w:r>
    <w:proofErr w:type="spellStart"/>
    <w:r>
      <w:rPr>
        <w:rFonts w:ascii="Arial" w:hAnsi="Arial" w:cs="Arial"/>
        <w:sz w:val="18"/>
        <w:szCs w:val="18"/>
      </w:rPr>
      <w:t>ContinentalBanco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Securitizadora</w:t>
    </w:r>
    <w:proofErr w:type="spellEnd"/>
    <w:r>
      <w:rPr>
        <w:rFonts w:ascii="Arial" w:hAnsi="Arial" w:cs="Arial"/>
        <w:sz w:val="18"/>
        <w:szCs w:val="18"/>
      </w:rPr>
      <w:t xml:space="preserve"> S A</w:t>
    </w:r>
  </w:p>
  <w:p w:rsidR="007B49E2" w:rsidRDefault="00614E1A" w:rsidP="007B49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Leopoldo Couto de Magalhães </w:t>
    </w:r>
    <w:r>
      <w:rPr>
        <w:rFonts w:ascii="Arial" w:hAnsi="Arial" w:cs="Arial"/>
        <w:sz w:val="18"/>
        <w:szCs w:val="18"/>
      </w:rPr>
      <w:t>Júnior, nº 758, 9º andar, Conjunto 91, Itaim Bibi, CEP 04.542-000</w:t>
    </w:r>
  </w:p>
  <w:p w:rsidR="007B49E2" w:rsidRDefault="00614E1A" w:rsidP="007B49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11-3077-1777/ 11-4509-9701</w:t>
    </w:r>
  </w:p>
  <w:p w:rsidR="00193E8B" w:rsidRPr="0046717D" w:rsidRDefault="00614E1A" w:rsidP="0046717D">
    <w:pPr>
      <w:pStyle w:val="Rodap"/>
      <w:jc w:val="center"/>
      <w:rPr>
        <w:sz w:val="18"/>
        <w:szCs w:val="18"/>
      </w:rPr>
    </w:pPr>
  </w:p>
  <w:p w:rsidR="00193E8B" w:rsidRPr="000C0758" w:rsidRDefault="00614E1A" w:rsidP="000C0758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8B" w:rsidRDefault="005738C1" w:rsidP="00573B4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743200" cy="361950"/>
          <wp:effectExtent l="0" t="0" r="0" b="0"/>
          <wp:wrapSquare wrapText="bothSides"/>
          <wp:docPr id="1" name="Imagem 1" descr="logocontinentalbanco copper bold branco ca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continentalbanco copper bold branco cart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E8B" w:rsidRDefault="00614E1A" w:rsidP="00573B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8BA"/>
    <w:multiLevelType w:val="hybridMultilevel"/>
    <w:tmpl w:val="E318C4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1919"/>
    <w:multiLevelType w:val="hybridMultilevel"/>
    <w:tmpl w:val="10A04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59F1"/>
    <w:multiLevelType w:val="hybridMultilevel"/>
    <w:tmpl w:val="81262F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459"/>
    <w:multiLevelType w:val="hybridMultilevel"/>
    <w:tmpl w:val="D500DD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1"/>
    <w:rsid w:val="001F0886"/>
    <w:rsid w:val="005738C1"/>
    <w:rsid w:val="006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FA50"/>
  <w15:chartTrackingRefBased/>
  <w15:docId w15:val="{8A631002-D77E-43EE-A38B-FE5C88E6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3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8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73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8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Freitas Ribeiro</dc:creator>
  <cp:keywords/>
  <dc:description/>
  <cp:lastModifiedBy>Luciana Freitas Ribeiro</cp:lastModifiedBy>
  <cp:revision>2</cp:revision>
  <dcterms:created xsi:type="dcterms:W3CDTF">2018-02-06T10:56:00Z</dcterms:created>
  <dcterms:modified xsi:type="dcterms:W3CDTF">2018-02-06T10:57:00Z</dcterms:modified>
</cp:coreProperties>
</file>